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0F" w:rsidRPr="008A5FE1" w:rsidRDefault="00F1500F" w:rsidP="00E92A0C">
      <w:pPr>
        <w:jc w:val="center"/>
        <w:rPr>
          <w:color w:val="00B0F0"/>
          <w:sz w:val="56"/>
          <w:szCs w:val="56"/>
        </w:rPr>
      </w:pPr>
      <w:r w:rsidRPr="008A5FE1">
        <w:rPr>
          <w:color w:val="00B0F0"/>
          <w:sz w:val="56"/>
          <w:szCs w:val="56"/>
        </w:rPr>
        <w:t>Le bulot</w:t>
      </w:r>
    </w:p>
    <w:p w:rsidR="008A5FE1" w:rsidRPr="00F1500F" w:rsidRDefault="008A5FE1" w:rsidP="00E92A0C">
      <w:pPr>
        <w:jc w:val="center"/>
        <w:rPr>
          <w:color w:val="00B0F0"/>
          <w:sz w:val="72"/>
          <w:szCs w:val="72"/>
        </w:rPr>
      </w:pPr>
      <w:r>
        <w:rPr>
          <w:noProof/>
          <w:color w:val="00B0F0"/>
          <w:sz w:val="72"/>
          <w:szCs w:val="72"/>
          <w:lang w:eastAsia="fr-FR"/>
        </w:rPr>
        <w:drawing>
          <wp:inline distT="0" distB="0" distL="0" distR="0">
            <wp:extent cx="4474293" cy="2634018"/>
            <wp:effectExtent l="19050" t="0" r="2457"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4477765" cy="2636062"/>
                    </a:xfrm>
                    <a:prstGeom prst="rect">
                      <a:avLst/>
                    </a:prstGeom>
                    <a:noFill/>
                    <a:ln w="9525">
                      <a:noFill/>
                      <a:miter lim="800000"/>
                      <a:headEnd/>
                      <a:tailEnd/>
                    </a:ln>
                  </pic:spPr>
                </pic:pic>
              </a:graphicData>
            </a:graphic>
          </wp:inline>
        </w:drawing>
      </w:r>
    </w:p>
    <w:p w:rsidR="00F1500F" w:rsidRDefault="00F1500F"/>
    <w:p w:rsidR="00A11763" w:rsidRPr="008A5FE1" w:rsidRDefault="00D350D5" w:rsidP="00A11763">
      <w:pPr>
        <w:jc w:val="both"/>
        <w:rPr>
          <w:sz w:val="28"/>
          <w:szCs w:val="28"/>
        </w:rPr>
      </w:pPr>
      <w:r w:rsidRPr="008A5FE1">
        <w:rPr>
          <w:sz w:val="28"/>
          <w:szCs w:val="28"/>
        </w:rPr>
        <w:t xml:space="preserve">Le bulot est un </w:t>
      </w:r>
      <w:proofErr w:type="gramStart"/>
      <w:r w:rsidR="00A11763" w:rsidRPr="008A5FE1">
        <w:rPr>
          <w:sz w:val="28"/>
          <w:szCs w:val="28"/>
        </w:rPr>
        <w:t>animale</w:t>
      </w:r>
      <w:proofErr w:type="gramEnd"/>
      <w:r w:rsidR="00A11763" w:rsidRPr="008A5FE1">
        <w:rPr>
          <w:sz w:val="28"/>
          <w:szCs w:val="28"/>
        </w:rPr>
        <w:t xml:space="preserve"> </w:t>
      </w:r>
      <w:r w:rsidR="00F1500F" w:rsidRPr="008A5FE1">
        <w:rPr>
          <w:sz w:val="28"/>
          <w:szCs w:val="28"/>
        </w:rPr>
        <w:t>marin qu</w:t>
      </w:r>
      <w:r w:rsidRPr="008A5FE1">
        <w:rPr>
          <w:sz w:val="28"/>
          <w:szCs w:val="28"/>
        </w:rPr>
        <w:t xml:space="preserve">’on peut aussi appeler le </w:t>
      </w:r>
      <w:r w:rsidR="00F1500F" w:rsidRPr="008A5FE1">
        <w:rPr>
          <w:sz w:val="28"/>
          <w:szCs w:val="28"/>
        </w:rPr>
        <w:t>buccin</w:t>
      </w:r>
      <w:r w:rsidR="00A11763" w:rsidRPr="008A5FE1">
        <w:rPr>
          <w:sz w:val="28"/>
          <w:szCs w:val="28"/>
        </w:rPr>
        <w:t xml:space="preserve">. </w:t>
      </w:r>
    </w:p>
    <w:p w:rsidR="00A11763" w:rsidRPr="008A5FE1" w:rsidRDefault="00A11763" w:rsidP="00A11763">
      <w:pPr>
        <w:jc w:val="both"/>
        <w:rPr>
          <w:sz w:val="28"/>
          <w:szCs w:val="28"/>
        </w:rPr>
      </w:pPr>
      <w:r w:rsidRPr="008A5FE1">
        <w:rPr>
          <w:sz w:val="28"/>
          <w:szCs w:val="28"/>
        </w:rPr>
        <w:t>I</w:t>
      </w:r>
      <w:r w:rsidR="00D350D5" w:rsidRPr="008A5FE1">
        <w:rPr>
          <w:sz w:val="28"/>
          <w:szCs w:val="28"/>
        </w:rPr>
        <w:t xml:space="preserve">l </w:t>
      </w:r>
      <w:r w:rsidR="00F1500F" w:rsidRPr="008A5FE1">
        <w:rPr>
          <w:sz w:val="28"/>
          <w:szCs w:val="28"/>
        </w:rPr>
        <w:t>appartient</w:t>
      </w:r>
      <w:r w:rsidR="00D350D5" w:rsidRPr="008A5FE1">
        <w:rPr>
          <w:sz w:val="28"/>
          <w:szCs w:val="28"/>
        </w:rPr>
        <w:t xml:space="preserve"> </w:t>
      </w:r>
      <w:r w:rsidRPr="008A5FE1">
        <w:rPr>
          <w:sz w:val="28"/>
          <w:szCs w:val="28"/>
        </w:rPr>
        <w:t>comme l’</w:t>
      </w:r>
      <w:r w:rsidR="00F1500F" w:rsidRPr="008A5FE1">
        <w:rPr>
          <w:sz w:val="28"/>
          <w:szCs w:val="28"/>
        </w:rPr>
        <w:t>escargot,</w:t>
      </w:r>
      <w:r w:rsidRPr="008A5FE1">
        <w:rPr>
          <w:sz w:val="28"/>
          <w:szCs w:val="28"/>
        </w:rPr>
        <w:t xml:space="preserve"> à la</w:t>
      </w:r>
      <w:r w:rsidR="00F1500F" w:rsidRPr="008A5FE1">
        <w:rPr>
          <w:sz w:val="28"/>
          <w:szCs w:val="28"/>
        </w:rPr>
        <w:t xml:space="preserve"> famille des gastéropodes, terme qui signifie</w:t>
      </w:r>
      <w:r w:rsidRPr="008A5FE1">
        <w:rPr>
          <w:sz w:val="28"/>
          <w:szCs w:val="28"/>
        </w:rPr>
        <w:t xml:space="preserve"> « ventre</w:t>
      </w:r>
      <w:r w:rsidR="00F1500F" w:rsidRPr="008A5FE1">
        <w:rPr>
          <w:sz w:val="28"/>
          <w:szCs w:val="28"/>
        </w:rPr>
        <w:t xml:space="preserve"> sur </w:t>
      </w:r>
      <w:r w:rsidR="00E92A0C" w:rsidRPr="008A5FE1">
        <w:rPr>
          <w:sz w:val="28"/>
          <w:szCs w:val="28"/>
        </w:rPr>
        <w:t>pied»</w:t>
      </w:r>
      <w:r w:rsidR="00F1500F" w:rsidRPr="008A5FE1">
        <w:rPr>
          <w:sz w:val="28"/>
          <w:szCs w:val="28"/>
        </w:rPr>
        <w:t xml:space="preserve">. </w:t>
      </w:r>
    </w:p>
    <w:p w:rsidR="00F1500F" w:rsidRPr="008A5FE1" w:rsidRDefault="00F1500F" w:rsidP="00A11763">
      <w:pPr>
        <w:jc w:val="both"/>
        <w:rPr>
          <w:sz w:val="28"/>
          <w:szCs w:val="28"/>
        </w:rPr>
      </w:pPr>
      <w:r w:rsidRPr="008A5FE1">
        <w:rPr>
          <w:sz w:val="28"/>
          <w:szCs w:val="28"/>
        </w:rPr>
        <w:t xml:space="preserve">Il vit sur </w:t>
      </w:r>
      <w:r w:rsidR="006102BE" w:rsidRPr="008A5FE1">
        <w:rPr>
          <w:sz w:val="28"/>
          <w:szCs w:val="28"/>
        </w:rPr>
        <w:t xml:space="preserve">toutes </w:t>
      </w:r>
      <w:r w:rsidRPr="008A5FE1">
        <w:rPr>
          <w:sz w:val="28"/>
          <w:szCs w:val="28"/>
        </w:rPr>
        <w:t xml:space="preserve">les côtes de l’Atlantique </w:t>
      </w:r>
      <w:r w:rsidR="00A11763" w:rsidRPr="008A5FE1">
        <w:rPr>
          <w:sz w:val="28"/>
          <w:szCs w:val="28"/>
        </w:rPr>
        <w:t>N</w:t>
      </w:r>
      <w:r w:rsidRPr="008A5FE1">
        <w:rPr>
          <w:sz w:val="28"/>
          <w:szCs w:val="28"/>
        </w:rPr>
        <w:t>ord, depuis l’océan Arctique jusqu’aux côtes de l’Amérique du Nord et jusqu’au Portugal pour les côtes européennes.</w:t>
      </w:r>
    </w:p>
    <w:p w:rsidR="008A5FE1" w:rsidRPr="008A5FE1" w:rsidRDefault="00A11763" w:rsidP="00A11763">
      <w:pPr>
        <w:jc w:val="both"/>
        <w:rPr>
          <w:sz w:val="28"/>
          <w:szCs w:val="28"/>
        </w:rPr>
      </w:pPr>
      <w:r w:rsidRPr="008A5FE1">
        <w:rPr>
          <w:sz w:val="28"/>
          <w:szCs w:val="28"/>
        </w:rPr>
        <w:t>D</w:t>
      </w:r>
      <w:r w:rsidR="00F1500F" w:rsidRPr="008A5FE1">
        <w:rPr>
          <w:sz w:val="28"/>
          <w:szCs w:val="28"/>
        </w:rPr>
        <w:t>ifférentes espèces de bulots existent, mais la plus commune est celle dont le nom scientifique est Buccinum undatum, d’où cet autre nom de</w:t>
      </w:r>
      <w:r w:rsidR="00E92A0C" w:rsidRPr="008A5FE1">
        <w:rPr>
          <w:sz w:val="28"/>
          <w:szCs w:val="28"/>
        </w:rPr>
        <w:t xml:space="preserve"> «buccin</w:t>
      </w:r>
      <w:r w:rsidR="00F1500F" w:rsidRPr="008A5FE1">
        <w:rPr>
          <w:sz w:val="28"/>
          <w:szCs w:val="28"/>
        </w:rPr>
        <w:t>».</w:t>
      </w:r>
    </w:p>
    <w:p w:rsidR="008A5FE1" w:rsidRPr="008A5FE1" w:rsidRDefault="008A5FE1" w:rsidP="008A5FE1">
      <w:pPr>
        <w:jc w:val="center"/>
        <w:rPr>
          <w:color w:val="00B0F0"/>
          <w:sz w:val="56"/>
          <w:szCs w:val="56"/>
        </w:rPr>
      </w:pPr>
      <w:r w:rsidRPr="008A5FE1">
        <w:rPr>
          <w:color w:val="00B0F0"/>
          <w:sz w:val="56"/>
          <w:szCs w:val="56"/>
        </w:rPr>
        <w:t>Définition</w:t>
      </w:r>
    </w:p>
    <w:p w:rsidR="00A11763" w:rsidRPr="008A5FE1" w:rsidRDefault="00F1500F" w:rsidP="00A11763">
      <w:pPr>
        <w:jc w:val="both"/>
        <w:rPr>
          <w:sz w:val="28"/>
          <w:szCs w:val="28"/>
        </w:rPr>
      </w:pPr>
      <w:r w:rsidRPr="008A5FE1">
        <w:rPr>
          <w:sz w:val="28"/>
          <w:szCs w:val="28"/>
        </w:rPr>
        <w:t xml:space="preserve"> Le corps du bulot est constitué d’un pied blanc tacheté de noir, qui est la partie comestible et la plus grosse, et d’une tête qui porte deux tentacules. Bien évidemment, il </w:t>
      </w:r>
      <w:r w:rsidR="00A11763" w:rsidRPr="008A5FE1">
        <w:rPr>
          <w:sz w:val="28"/>
          <w:szCs w:val="28"/>
        </w:rPr>
        <w:t xml:space="preserve">a </w:t>
      </w:r>
      <w:r w:rsidRPr="008A5FE1">
        <w:rPr>
          <w:sz w:val="28"/>
          <w:szCs w:val="28"/>
        </w:rPr>
        <w:t xml:space="preserve">aussi </w:t>
      </w:r>
      <w:r w:rsidR="00242D31" w:rsidRPr="008A5FE1">
        <w:rPr>
          <w:sz w:val="28"/>
          <w:szCs w:val="28"/>
        </w:rPr>
        <w:t xml:space="preserve">un </w:t>
      </w:r>
      <w:r w:rsidR="00A11763" w:rsidRPr="008A5FE1">
        <w:rPr>
          <w:sz w:val="28"/>
          <w:szCs w:val="28"/>
        </w:rPr>
        <w:t xml:space="preserve">système </w:t>
      </w:r>
      <w:r w:rsidRPr="008A5FE1">
        <w:rPr>
          <w:sz w:val="28"/>
          <w:szCs w:val="28"/>
        </w:rPr>
        <w:t>digestif</w:t>
      </w:r>
      <w:r w:rsidR="00A11763" w:rsidRPr="008A5FE1">
        <w:rPr>
          <w:sz w:val="28"/>
          <w:szCs w:val="28"/>
        </w:rPr>
        <w:t xml:space="preserve">, </w:t>
      </w:r>
      <w:r w:rsidRPr="008A5FE1">
        <w:rPr>
          <w:sz w:val="28"/>
          <w:szCs w:val="28"/>
        </w:rPr>
        <w:t xml:space="preserve">un cœur et des branchies pour pouvoir respirer sous l’eau ; celles-ci sont reliées à un siphon. Le tout supporte une coquille très dure, jaune ou brune, pointue et en forme de spirale. N’en sortent que le pied et la tête ; le reste demeure toujours au fond. </w:t>
      </w:r>
    </w:p>
    <w:p w:rsidR="00A11763" w:rsidRPr="008A5FE1" w:rsidRDefault="00F1500F" w:rsidP="00A11763">
      <w:pPr>
        <w:jc w:val="both"/>
        <w:rPr>
          <w:sz w:val="28"/>
          <w:szCs w:val="28"/>
        </w:rPr>
      </w:pPr>
      <w:r w:rsidRPr="008A5FE1">
        <w:rPr>
          <w:sz w:val="28"/>
          <w:szCs w:val="28"/>
        </w:rPr>
        <w:t xml:space="preserve">Quand le bulot se réfugie dans sa coquille, il déclenche la fermeture d’un opercule, petit disque marron clair qui le protège parfaitement des prédateurs. Il le replie quand il veut en sortir pour aller se nourrir. </w:t>
      </w:r>
    </w:p>
    <w:p w:rsidR="006102BE" w:rsidRPr="008A5FE1" w:rsidRDefault="00F1500F" w:rsidP="00A11763">
      <w:pPr>
        <w:jc w:val="both"/>
        <w:rPr>
          <w:sz w:val="28"/>
          <w:szCs w:val="28"/>
        </w:rPr>
      </w:pPr>
      <w:r w:rsidRPr="008A5FE1">
        <w:rPr>
          <w:sz w:val="28"/>
          <w:szCs w:val="28"/>
        </w:rPr>
        <w:t xml:space="preserve">Un bulot mesure de 3 à 9 cm, mais les plus âgés peuvent atteindre 12 à 15 cm. Sa coquille grandit en même temps que lui. Le bulot vit dans les fonds vaseux et sableux jusqu’à 200 m de profondeur. </w:t>
      </w:r>
      <w:r w:rsidR="00446C32" w:rsidRPr="008A5FE1">
        <w:rPr>
          <w:sz w:val="28"/>
          <w:szCs w:val="28"/>
        </w:rPr>
        <w:t xml:space="preserve"> Les bulots vivent en colonies très importantes, ils habitent les rochers et les herbiers. </w:t>
      </w:r>
      <w:r w:rsidRPr="008A5FE1">
        <w:rPr>
          <w:sz w:val="28"/>
          <w:szCs w:val="28"/>
        </w:rPr>
        <w:t xml:space="preserve">C’est un nécrophage qui se </w:t>
      </w:r>
      <w:r w:rsidRPr="008A5FE1">
        <w:rPr>
          <w:sz w:val="28"/>
          <w:szCs w:val="28"/>
        </w:rPr>
        <w:lastRenderedPageBreak/>
        <w:t>nourrit des cadavres frais de crabes, de vers et de coquillages qu’il détecte grâce à ses tentacules.</w:t>
      </w:r>
    </w:p>
    <w:p w:rsidR="00F1500F" w:rsidRPr="008A5FE1" w:rsidRDefault="00F1500F" w:rsidP="00A11763">
      <w:pPr>
        <w:jc w:val="both"/>
        <w:rPr>
          <w:sz w:val="28"/>
          <w:szCs w:val="28"/>
        </w:rPr>
      </w:pPr>
      <w:r w:rsidRPr="008A5FE1">
        <w:rPr>
          <w:sz w:val="28"/>
          <w:szCs w:val="28"/>
        </w:rPr>
        <w:t>On le trouve quasiment toute l’année.</w:t>
      </w:r>
    </w:p>
    <w:p w:rsidR="006102BE" w:rsidRPr="008A5FE1" w:rsidRDefault="006102BE" w:rsidP="006102BE">
      <w:pPr>
        <w:jc w:val="both"/>
        <w:rPr>
          <w:sz w:val="28"/>
          <w:szCs w:val="28"/>
        </w:rPr>
      </w:pPr>
      <w:r w:rsidRPr="008A5FE1">
        <w:rPr>
          <w:sz w:val="28"/>
          <w:szCs w:val="28"/>
        </w:rPr>
        <w:t>En Normandie, première région productrice française, les pêcheurs ont entrepris des démarches afin de protéger les ressources de ce coquillage très consommé, avec la demande d’une IGP (indication géographique protégée) pour le bulot de la baie de Granville. La taille réglementaire de pêche est de 4,8 cm au minimum. Plus un bulot est gros, plus sa chair est dure. Celle d’un bulot fraîchement pêché est de couleur ivoire ; si elle est rosée ou beige, c’est qu’il n’est pas frais.</w:t>
      </w:r>
    </w:p>
    <w:p w:rsidR="006102BE" w:rsidRPr="008A5FE1" w:rsidRDefault="006102BE" w:rsidP="006102BE">
      <w:pPr>
        <w:jc w:val="center"/>
        <w:rPr>
          <w:color w:val="00B0F0"/>
          <w:sz w:val="56"/>
          <w:szCs w:val="56"/>
        </w:rPr>
      </w:pPr>
      <w:r w:rsidRPr="008A5FE1">
        <w:rPr>
          <w:color w:val="00B0F0"/>
          <w:sz w:val="56"/>
          <w:szCs w:val="56"/>
        </w:rPr>
        <w:t>La pêche</w:t>
      </w:r>
    </w:p>
    <w:p w:rsidR="00446C32" w:rsidRPr="008A5FE1" w:rsidRDefault="00446C32" w:rsidP="00446C32">
      <w:pPr>
        <w:pStyle w:val="NormalWeb"/>
        <w:spacing w:before="0" w:beforeAutospacing="0" w:after="75" w:afterAutospacing="0"/>
        <w:jc w:val="both"/>
        <w:rPr>
          <w:rFonts w:asciiTheme="minorHAnsi" w:eastAsiaTheme="minorHAnsi" w:hAnsiTheme="minorHAnsi" w:cstheme="minorBidi"/>
          <w:sz w:val="28"/>
          <w:szCs w:val="28"/>
          <w:lang w:eastAsia="en-US"/>
        </w:rPr>
      </w:pPr>
      <w:r w:rsidRPr="008A5FE1">
        <w:rPr>
          <w:rFonts w:asciiTheme="minorHAnsi" w:eastAsiaTheme="minorHAnsi" w:hAnsiTheme="minorHAnsi" w:cstheme="minorBidi"/>
          <w:sz w:val="28"/>
          <w:szCs w:val="28"/>
          <w:lang w:eastAsia="en-US"/>
        </w:rPr>
        <w:t xml:space="preserve">On les pêche à la main tout simplement et à la vue. Ils se ramassent comme les bigorneaux, au moment des grandes marées. </w:t>
      </w:r>
    </w:p>
    <w:p w:rsidR="00446C32" w:rsidRPr="008A5FE1" w:rsidRDefault="00446C32" w:rsidP="00446C32">
      <w:pPr>
        <w:pStyle w:val="NormalWeb"/>
        <w:spacing w:before="0" w:beforeAutospacing="0" w:after="75" w:afterAutospacing="0"/>
        <w:jc w:val="both"/>
        <w:rPr>
          <w:rFonts w:asciiTheme="minorHAnsi" w:eastAsiaTheme="minorHAnsi" w:hAnsiTheme="minorHAnsi" w:cstheme="minorBidi"/>
          <w:sz w:val="28"/>
          <w:szCs w:val="28"/>
          <w:lang w:eastAsia="en-US"/>
        </w:rPr>
      </w:pPr>
      <w:r w:rsidRPr="008A5FE1">
        <w:rPr>
          <w:rFonts w:asciiTheme="minorHAnsi" w:eastAsiaTheme="minorHAnsi" w:hAnsiTheme="minorHAnsi" w:cstheme="minorBidi"/>
          <w:sz w:val="28"/>
          <w:szCs w:val="28"/>
          <w:lang w:eastAsia="en-US"/>
        </w:rPr>
        <w:t>Il est facile de les pêcher après une grande tempête car les bulots roulés par la mer se rapprochent du rivage. Une autre raison les attire</w:t>
      </w:r>
      <w:r w:rsidR="00025CF5" w:rsidRPr="008A5FE1">
        <w:rPr>
          <w:rFonts w:asciiTheme="minorHAnsi" w:eastAsiaTheme="minorHAnsi" w:hAnsiTheme="minorHAnsi" w:cstheme="minorBidi"/>
          <w:sz w:val="28"/>
          <w:szCs w:val="28"/>
          <w:lang w:eastAsia="en-US"/>
        </w:rPr>
        <w:t xml:space="preserve"> car</w:t>
      </w:r>
      <w:r w:rsidRPr="008A5FE1">
        <w:rPr>
          <w:rFonts w:asciiTheme="minorHAnsi" w:eastAsiaTheme="minorHAnsi" w:hAnsiTheme="minorHAnsi" w:cstheme="minorBidi"/>
          <w:sz w:val="28"/>
          <w:szCs w:val="28"/>
          <w:lang w:eastAsia="en-US"/>
        </w:rPr>
        <w:t xml:space="preserve"> de nombreux poissons de petites tailles sont assommés par les vagues contre les rochers, les bulots carnivores arrivent en masse pour les manger. </w:t>
      </w:r>
    </w:p>
    <w:p w:rsidR="00446C32" w:rsidRPr="008A5FE1" w:rsidRDefault="00446C32" w:rsidP="00446C32">
      <w:pPr>
        <w:pStyle w:val="NormalWeb"/>
        <w:spacing w:before="0" w:beforeAutospacing="0" w:after="75" w:afterAutospacing="0"/>
        <w:jc w:val="both"/>
        <w:rPr>
          <w:rFonts w:asciiTheme="minorHAnsi" w:eastAsiaTheme="minorHAnsi" w:hAnsiTheme="minorHAnsi" w:cstheme="minorBidi"/>
          <w:sz w:val="28"/>
          <w:szCs w:val="28"/>
          <w:lang w:eastAsia="en-US"/>
        </w:rPr>
      </w:pPr>
      <w:r w:rsidRPr="008A5FE1">
        <w:rPr>
          <w:rFonts w:asciiTheme="minorHAnsi" w:eastAsiaTheme="minorHAnsi" w:hAnsiTheme="minorHAnsi" w:cstheme="minorBidi"/>
          <w:sz w:val="28"/>
          <w:szCs w:val="28"/>
          <w:lang w:eastAsia="en-US"/>
        </w:rPr>
        <w:t xml:space="preserve">La pêche aux casiers est réservée aux professionnels. </w:t>
      </w:r>
      <w:r w:rsidR="00025CF5" w:rsidRPr="008A5FE1">
        <w:rPr>
          <w:rFonts w:asciiTheme="minorHAnsi" w:eastAsiaTheme="minorHAnsi" w:hAnsiTheme="minorHAnsi" w:cstheme="minorBidi"/>
          <w:sz w:val="28"/>
          <w:szCs w:val="28"/>
          <w:lang w:eastAsia="en-US"/>
        </w:rPr>
        <w:t>Ils</w:t>
      </w:r>
      <w:r w:rsidRPr="008A5FE1">
        <w:rPr>
          <w:rFonts w:asciiTheme="minorHAnsi" w:eastAsiaTheme="minorHAnsi" w:hAnsiTheme="minorHAnsi" w:cstheme="minorBidi"/>
          <w:sz w:val="28"/>
          <w:szCs w:val="28"/>
          <w:lang w:eastAsia="en-US"/>
        </w:rPr>
        <w:t xml:space="preserve"> </w:t>
      </w:r>
      <w:r w:rsidR="00025CF5" w:rsidRPr="008A5FE1">
        <w:rPr>
          <w:rFonts w:asciiTheme="minorHAnsi" w:eastAsiaTheme="minorHAnsi" w:hAnsiTheme="minorHAnsi" w:cstheme="minorBidi"/>
          <w:sz w:val="28"/>
          <w:szCs w:val="28"/>
          <w:lang w:eastAsia="en-US"/>
        </w:rPr>
        <w:t>utilisent</w:t>
      </w:r>
      <w:r w:rsidRPr="008A5FE1">
        <w:rPr>
          <w:rFonts w:asciiTheme="minorHAnsi" w:eastAsiaTheme="minorHAnsi" w:hAnsiTheme="minorHAnsi" w:cstheme="minorBidi"/>
          <w:sz w:val="28"/>
          <w:szCs w:val="28"/>
          <w:lang w:eastAsia="en-US"/>
        </w:rPr>
        <w:t xml:space="preserve"> </w:t>
      </w:r>
      <w:r w:rsidR="00025CF5" w:rsidRPr="008A5FE1">
        <w:rPr>
          <w:rFonts w:asciiTheme="minorHAnsi" w:eastAsiaTheme="minorHAnsi" w:hAnsiTheme="minorHAnsi" w:cstheme="minorBidi"/>
          <w:sz w:val="28"/>
          <w:szCs w:val="28"/>
          <w:lang w:eastAsia="en-US"/>
        </w:rPr>
        <w:t>des</w:t>
      </w:r>
      <w:r w:rsidRPr="008A5FE1">
        <w:rPr>
          <w:rFonts w:asciiTheme="minorHAnsi" w:eastAsiaTheme="minorHAnsi" w:hAnsiTheme="minorHAnsi" w:cstheme="minorBidi"/>
          <w:sz w:val="28"/>
          <w:szCs w:val="28"/>
          <w:lang w:eastAsia="en-US"/>
        </w:rPr>
        <w:t xml:space="preserve"> casiers </w:t>
      </w:r>
      <w:r w:rsidR="00025CF5" w:rsidRPr="008A5FE1">
        <w:rPr>
          <w:rFonts w:asciiTheme="minorHAnsi" w:eastAsiaTheme="minorHAnsi" w:hAnsiTheme="minorHAnsi" w:cstheme="minorBidi"/>
          <w:sz w:val="28"/>
          <w:szCs w:val="28"/>
          <w:lang w:eastAsia="en-US"/>
        </w:rPr>
        <w:t xml:space="preserve">dans lesquels ils ont placé </w:t>
      </w:r>
      <w:r w:rsidRPr="008A5FE1">
        <w:rPr>
          <w:rFonts w:asciiTheme="minorHAnsi" w:eastAsiaTheme="minorHAnsi" w:hAnsiTheme="minorHAnsi" w:cstheme="minorBidi"/>
          <w:sz w:val="28"/>
          <w:szCs w:val="28"/>
          <w:lang w:eastAsia="en-US"/>
        </w:rPr>
        <w:t xml:space="preserve">des poissons </w:t>
      </w:r>
      <w:r w:rsidR="00025CF5" w:rsidRPr="008A5FE1">
        <w:rPr>
          <w:rFonts w:asciiTheme="minorHAnsi" w:eastAsiaTheme="minorHAnsi" w:hAnsiTheme="minorHAnsi" w:cstheme="minorBidi"/>
          <w:sz w:val="28"/>
          <w:szCs w:val="28"/>
          <w:lang w:eastAsia="en-US"/>
        </w:rPr>
        <w:t>morts</w:t>
      </w:r>
      <w:r w:rsidRPr="008A5FE1">
        <w:rPr>
          <w:rFonts w:asciiTheme="minorHAnsi" w:eastAsiaTheme="minorHAnsi" w:hAnsiTheme="minorHAnsi" w:cstheme="minorBidi"/>
          <w:sz w:val="28"/>
          <w:szCs w:val="28"/>
          <w:lang w:eastAsia="en-US"/>
        </w:rPr>
        <w:t xml:space="preserve">. </w:t>
      </w:r>
      <w:r w:rsidR="00025CF5" w:rsidRPr="008A5FE1">
        <w:rPr>
          <w:rFonts w:asciiTheme="minorHAnsi" w:eastAsiaTheme="minorHAnsi" w:hAnsiTheme="minorHAnsi" w:cstheme="minorBidi"/>
          <w:sz w:val="28"/>
          <w:szCs w:val="28"/>
          <w:lang w:eastAsia="en-US"/>
        </w:rPr>
        <w:t>L</w:t>
      </w:r>
      <w:r w:rsidRPr="008A5FE1">
        <w:rPr>
          <w:rFonts w:asciiTheme="minorHAnsi" w:eastAsiaTheme="minorHAnsi" w:hAnsiTheme="minorHAnsi" w:cstheme="minorBidi"/>
          <w:sz w:val="28"/>
          <w:szCs w:val="28"/>
          <w:lang w:eastAsia="en-US"/>
        </w:rPr>
        <w:t xml:space="preserve">e lendemain, les bulots y sont si nombreux que plus de la moitié des casiers sont pleins. </w:t>
      </w:r>
      <w:r w:rsidR="00025CF5" w:rsidRPr="008A5FE1">
        <w:rPr>
          <w:rFonts w:asciiTheme="minorHAnsi" w:eastAsiaTheme="minorHAnsi" w:hAnsiTheme="minorHAnsi" w:cstheme="minorBidi"/>
          <w:sz w:val="28"/>
          <w:szCs w:val="28"/>
          <w:lang w:eastAsia="en-US"/>
        </w:rPr>
        <w:t>Toutefois,</w:t>
      </w:r>
      <w:bookmarkStart w:id="0" w:name="_GoBack"/>
      <w:bookmarkEnd w:id="0"/>
      <w:r w:rsidRPr="008A5FE1">
        <w:rPr>
          <w:rFonts w:asciiTheme="minorHAnsi" w:eastAsiaTheme="minorHAnsi" w:hAnsiTheme="minorHAnsi" w:cstheme="minorBidi"/>
          <w:sz w:val="28"/>
          <w:szCs w:val="28"/>
          <w:lang w:eastAsia="en-US"/>
        </w:rPr>
        <w:t xml:space="preserve"> le bulot est un animal redoutable. Il cause des destructions énormes tant chez les coquillages que chez les poissons.</w:t>
      </w:r>
    </w:p>
    <w:p w:rsidR="00446C32" w:rsidRPr="008A5FE1" w:rsidRDefault="00446C32" w:rsidP="00446C32">
      <w:pPr>
        <w:pStyle w:val="NormalWeb"/>
        <w:spacing w:before="0" w:beforeAutospacing="0" w:after="75" w:afterAutospacing="0"/>
        <w:jc w:val="both"/>
        <w:rPr>
          <w:rFonts w:asciiTheme="minorHAnsi" w:eastAsiaTheme="minorHAnsi" w:hAnsiTheme="minorHAnsi" w:cstheme="minorBidi"/>
          <w:sz w:val="28"/>
          <w:szCs w:val="28"/>
          <w:lang w:eastAsia="en-US"/>
        </w:rPr>
      </w:pPr>
      <w:r w:rsidRPr="008A5FE1">
        <w:rPr>
          <w:rFonts w:asciiTheme="minorHAnsi" w:eastAsiaTheme="minorHAnsi" w:hAnsiTheme="minorHAnsi" w:cstheme="minorBidi"/>
          <w:sz w:val="28"/>
          <w:szCs w:val="28"/>
          <w:lang w:eastAsia="en-US"/>
        </w:rPr>
        <w:t>La production française de bulots représente environ 30,5 tonnes par jour, soit 11 200 tonnes / an dont 80% sont récoltés par les pêcheurs de Granville dans la Manche.</w:t>
      </w:r>
    </w:p>
    <w:p w:rsidR="00F1500F" w:rsidRDefault="00F1500F" w:rsidP="008A5FE1">
      <w:pPr>
        <w:jc w:val="center"/>
      </w:pPr>
      <w:r w:rsidRPr="00F1500F">
        <w:rPr>
          <w:noProof/>
          <w:lang w:eastAsia="fr-FR"/>
        </w:rPr>
        <w:drawing>
          <wp:inline distT="0" distB="0" distL="0" distR="0">
            <wp:extent cx="4046400" cy="3030032"/>
            <wp:effectExtent l="19050" t="0" r="0" b="0"/>
            <wp:docPr id="9" name="Image 9" descr="Buccinum_undatum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ccinum_undatum010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88444" cy="3061515"/>
                    </a:xfrm>
                    <a:prstGeom prst="rect">
                      <a:avLst/>
                    </a:prstGeom>
                    <a:noFill/>
                    <a:ln>
                      <a:noFill/>
                    </a:ln>
                  </pic:spPr>
                </pic:pic>
              </a:graphicData>
            </a:graphic>
          </wp:inline>
        </w:drawing>
      </w:r>
    </w:p>
    <w:sectPr w:rsidR="00F1500F" w:rsidSect="008A5FE1">
      <w:pgSz w:w="11906" w:h="16838"/>
      <w:pgMar w:top="426"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1500F"/>
    <w:rsid w:val="00025CF5"/>
    <w:rsid w:val="00242D31"/>
    <w:rsid w:val="00446C32"/>
    <w:rsid w:val="006102BE"/>
    <w:rsid w:val="00700854"/>
    <w:rsid w:val="008A5FE1"/>
    <w:rsid w:val="00A11763"/>
    <w:rsid w:val="00A7324B"/>
    <w:rsid w:val="00D25DBF"/>
    <w:rsid w:val="00D350D5"/>
    <w:rsid w:val="00DE2D7A"/>
    <w:rsid w:val="00E92A0C"/>
    <w:rsid w:val="00F150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500F"/>
    <w:rPr>
      <w:color w:val="0563C1" w:themeColor="hyperlink"/>
      <w:u w:val="single"/>
    </w:rPr>
  </w:style>
  <w:style w:type="character" w:customStyle="1" w:styleId="UnresolvedMention">
    <w:name w:val="Unresolved Mention"/>
    <w:basedOn w:val="Policepardfaut"/>
    <w:uiPriority w:val="99"/>
    <w:semiHidden/>
    <w:unhideWhenUsed/>
    <w:rsid w:val="00F1500F"/>
    <w:rPr>
      <w:color w:val="808080"/>
      <w:shd w:val="clear" w:color="auto" w:fill="E6E6E6"/>
    </w:rPr>
  </w:style>
  <w:style w:type="paragraph" w:styleId="NormalWeb">
    <w:name w:val="Normal (Web)"/>
    <w:basedOn w:val="Normal"/>
    <w:uiPriority w:val="99"/>
    <w:semiHidden/>
    <w:unhideWhenUsed/>
    <w:rsid w:val="00446C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A5F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5F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9224679">
      <w:bodyDiv w:val="1"/>
      <w:marLeft w:val="0"/>
      <w:marRight w:val="0"/>
      <w:marTop w:val="0"/>
      <w:marBottom w:val="0"/>
      <w:divBdr>
        <w:top w:val="none" w:sz="0" w:space="0" w:color="auto"/>
        <w:left w:val="none" w:sz="0" w:space="0" w:color="auto"/>
        <w:bottom w:val="none" w:sz="0" w:space="0" w:color="auto"/>
        <w:right w:val="none" w:sz="0" w:space="0" w:color="auto"/>
      </w:divBdr>
    </w:div>
    <w:div w:id="1254974447">
      <w:bodyDiv w:val="1"/>
      <w:marLeft w:val="0"/>
      <w:marRight w:val="0"/>
      <w:marTop w:val="0"/>
      <w:marBottom w:val="0"/>
      <w:divBdr>
        <w:top w:val="none" w:sz="0" w:space="0" w:color="auto"/>
        <w:left w:val="none" w:sz="0" w:space="0" w:color="auto"/>
        <w:bottom w:val="none" w:sz="0" w:space="0" w:color="auto"/>
        <w:right w:val="none" w:sz="0" w:space="0" w:color="auto"/>
      </w:divBdr>
    </w:div>
    <w:div w:id="1400206911">
      <w:bodyDiv w:val="1"/>
      <w:marLeft w:val="0"/>
      <w:marRight w:val="0"/>
      <w:marTop w:val="0"/>
      <w:marBottom w:val="0"/>
      <w:divBdr>
        <w:top w:val="none" w:sz="0" w:space="0" w:color="auto"/>
        <w:left w:val="none" w:sz="0" w:space="0" w:color="auto"/>
        <w:bottom w:val="none" w:sz="0" w:space="0" w:color="auto"/>
        <w:right w:val="none" w:sz="0" w:space="0" w:color="auto"/>
      </w:divBdr>
    </w:div>
    <w:div w:id="16369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470</Words>
  <Characters>2588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abscheidt gonzague</dc:creator>
  <cp:lastModifiedBy>Alain</cp:lastModifiedBy>
  <cp:revision>2</cp:revision>
  <dcterms:created xsi:type="dcterms:W3CDTF">2018-03-18T19:06:00Z</dcterms:created>
  <dcterms:modified xsi:type="dcterms:W3CDTF">2018-03-18T19:06:00Z</dcterms:modified>
</cp:coreProperties>
</file>